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4D29B" w14:textId="77777777" w:rsidR="004C53D0" w:rsidRDefault="0008535C">
      <w:r>
        <w:rPr>
          <w:noProof/>
          <w:lang w:val="en-US"/>
        </w:rPr>
        <mc:AlternateContent>
          <mc:Choice Requires="wps">
            <w:drawing>
              <wp:anchor distT="0" distB="0" distL="114300" distR="114300" simplePos="0" relativeHeight="251660288" behindDoc="0" locked="0" layoutInCell="1" allowOverlap="1" wp14:anchorId="04C7F224" wp14:editId="05A0FEBD">
                <wp:simplePos x="0" y="0"/>
                <wp:positionH relativeFrom="column">
                  <wp:posOffset>4764405</wp:posOffset>
                </wp:positionH>
                <wp:positionV relativeFrom="paragraph">
                  <wp:posOffset>-492125</wp:posOffset>
                </wp:positionV>
                <wp:extent cx="1352550" cy="1239520"/>
                <wp:effectExtent l="1905" t="3175" r="444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3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39DB" w14:textId="77777777" w:rsidR="002C1E81" w:rsidRPr="002166E3" w:rsidRDefault="002C1E81" w:rsidP="002166E3">
                            <w:pPr>
                              <w:tabs>
                                <w:tab w:val="left" w:pos="142"/>
                              </w:tabs>
                              <w:ind w:left="1134" w:hanging="1134"/>
                              <w:rPr>
                                <w:lang w:val="en-US"/>
                              </w:rPr>
                            </w:pPr>
                            <w:r w:rsidRPr="002166E3">
                              <w:rPr>
                                <w:noProof/>
                                <w:lang w:val="en-US"/>
                              </w:rPr>
                              <w:drawing>
                                <wp:inline distT="0" distB="0" distL="0" distR="0" wp14:anchorId="17839ED0" wp14:editId="2F70463D">
                                  <wp:extent cx="1066800" cy="1028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66800" cy="1028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75.15pt;margin-top:-38.7pt;width:106.5pt;height:9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" filled="f" stroked="f">
                <v:textbox>
                  <w:txbxContent>
                    <w:p w14:paraId="0C5939DB" w14:textId="77777777" w:rsidR="002C1E81" w:rsidRPr="002166E3" w:rsidRDefault="002C1E81" w:rsidP="002166E3">
                      <w:pPr>
                        <w:tabs>
                          <w:tab w:val="left" w:pos="142"/>
                        </w:tabs>
                        <w:ind w:left="1134" w:hanging="1134"/>
                        <w:rPr>
                          <w:lang w:val="en-US"/>
                        </w:rPr>
                      </w:pPr>
                      <w:r w:rsidRPr="002166E3">
                        <w:rPr>
                          <w:noProof/>
                          <w:lang w:val="en-US"/>
                        </w:rPr>
                        <w:drawing>
                          <wp:inline distT="0" distB="0" distL="0" distR="0" wp14:anchorId="17839ED0" wp14:editId="2F70463D">
                            <wp:extent cx="1066800" cy="1028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66800" cy="1028700"/>
                                    </a:xfrm>
                                    <a:prstGeom prst="rect">
                                      <a:avLst/>
                                    </a:prstGeom>
                                    <a:noFill/>
                                    <a:ln w="9525">
                                      <a:noFill/>
                                      <a:miter lim="800000"/>
                                      <a:headEnd/>
                                      <a:tailEnd/>
                                    </a:ln>
                                  </pic:spPr>
                                </pic:pic>
                              </a:graphicData>
                            </a:graphic>
                          </wp:inline>
                        </w:drawing>
                      </w:r>
                    </w:p>
                  </w:txbxContent>
                </v:textbox>
              </v:shape>
            </w:pict>
          </mc:Fallback>
        </mc:AlternateContent>
      </w:r>
    </w:p>
    <w:p w14:paraId="6ED07AD8" w14:textId="77777777" w:rsidR="002166E3" w:rsidRDefault="002166E3"/>
    <w:p w14:paraId="4F0597F2" w14:textId="77777777" w:rsidR="002166E3" w:rsidRDefault="002166E3" w:rsidP="002166E3">
      <w:pPr>
        <w:rPr>
          <w:color w:val="1F497D" w:themeColor="dark2"/>
          <w:lang w:val="en-US"/>
        </w:rPr>
      </w:pPr>
    </w:p>
    <w:p w14:paraId="24A2F2E9" w14:textId="77777777" w:rsidR="002166E3" w:rsidRPr="002166E3" w:rsidRDefault="002166E3" w:rsidP="002166E3">
      <w:pPr>
        <w:spacing w:line="240" w:lineRule="auto"/>
        <w:rPr>
          <w:b/>
          <w:color w:val="1F497D" w:themeColor="dark2"/>
          <w:lang w:val="en-US"/>
        </w:rPr>
      </w:pPr>
      <w:r w:rsidRPr="002166E3">
        <w:rPr>
          <w:b/>
          <w:color w:val="1F497D" w:themeColor="dark2"/>
          <w:lang w:val="en-US"/>
        </w:rPr>
        <w:t>Minutes from ASP leadership meeting</w:t>
      </w:r>
    </w:p>
    <w:p w14:paraId="1A4D9FE0" w14:textId="77777777" w:rsidR="002166E3" w:rsidRDefault="002166E3" w:rsidP="002166E3">
      <w:pPr>
        <w:spacing w:after="0" w:line="240" w:lineRule="auto"/>
        <w:rPr>
          <w:color w:val="1F497D" w:themeColor="dark2"/>
          <w:lang w:val="en-US"/>
        </w:rPr>
      </w:pPr>
    </w:p>
    <w:p w14:paraId="2EFB15F0" w14:textId="05473D15" w:rsidR="003B641E" w:rsidRDefault="00FB3E84" w:rsidP="002166E3">
      <w:pPr>
        <w:spacing w:after="0" w:line="240" w:lineRule="auto"/>
        <w:rPr>
          <w:color w:val="1F497D" w:themeColor="dark2"/>
          <w:lang w:val="en-US"/>
        </w:rPr>
      </w:pPr>
      <w:r>
        <w:rPr>
          <w:color w:val="1F497D" w:themeColor="dark2"/>
          <w:lang w:val="en-US"/>
        </w:rPr>
        <w:t xml:space="preserve">Date: </w:t>
      </w:r>
      <w:r w:rsidR="00425814">
        <w:rPr>
          <w:color w:val="1F497D" w:themeColor="dark2"/>
          <w:lang w:val="en-US"/>
        </w:rPr>
        <w:t>2</w:t>
      </w:r>
      <w:r w:rsidR="003B641E">
        <w:rPr>
          <w:color w:val="1F497D" w:themeColor="dark2"/>
          <w:lang w:val="en-US"/>
        </w:rPr>
        <w:t xml:space="preserve"> </w:t>
      </w:r>
      <w:r w:rsidR="00425814">
        <w:rPr>
          <w:color w:val="1F497D" w:themeColor="dark2"/>
          <w:lang w:val="en-US"/>
        </w:rPr>
        <w:t>October,</w:t>
      </w:r>
      <w:bookmarkStart w:id="0" w:name="_GoBack"/>
      <w:bookmarkEnd w:id="0"/>
      <w:r>
        <w:rPr>
          <w:color w:val="1F497D" w:themeColor="dark2"/>
          <w:lang w:val="en-US"/>
        </w:rPr>
        <w:t xml:space="preserve"> 2018</w:t>
      </w:r>
    </w:p>
    <w:p w14:paraId="71856F8D" w14:textId="5E47F375" w:rsidR="002166E3" w:rsidRDefault="002166E3" w:rsidP="002166E3">
      <w:pPr>
        <w:spacing w:after="0" w:line="240" w:lineRule="auto"/>
        <w:rPr>
          <w:color w:val="1F497D" w:themeColor="dark2"/>
          <w:lang w:val="en-US"/>
        </w:rPr>
      </w:pPr>
      <w:r>
        <w:rPr>
          <w:color w:val="1F497D" w:themeColor="dark2"/>
          <w:lang w:val="en-US"/>
        </w:rPr>
        <w:t xml:space="preserve">Present: </w:t>
      </w:r>
      <w:r w:rsidR="00FB3E84">
        <w:rPr>
          <w:color w:val="1F497D" w:themeColor="dark2"/>
          <w:lang w:val="en-US"/>
        </w:rPr>
        <w:t>MB, DB,</w:t>
      </w:r>
      <w:r>
        <w:rPr>
          <w:color w:val="1F497D" w:themeColor="dark2"/>
          <w:lang w:val="en-US"/>
        </w:rPr>
        <w:t xml:space="preserve"> </w:t>
      </w:r>
      <w:r w:rsidR="0073720C">
        <w:rPr>
          <w:color w:val="1F497D" w:themeColor="dark2"/>
          <w:lang w:val="en-US"/>
        </w:rPr>
        <w:t>TP, JI</w:t>
      </w:r>
      <w:r>
        <w:rPr>
          <w:color w:val="1F497D" w:themeColor="dark2"/>
          <w:lang w:val="en-US"/>
        </w:rPr>
        <w:t xml:space="preserve">, </w:t>
      </w:r>
      <w:r w:rsidR="0073720C">
        <w:rPr>
          <w:color w:val="1F497D" w:themeColor="dark2"/>
          <w:lang w:val="en-US"/>
        </w:rPr>
        <w:t>JB, DDJ</w:t>
      </w:r>
      <w:r>
        <w:rPr>
          <w:color w:val="1F497D" w:themeColor="dark2"/>
          <w:lang w:val="en-US"/>
        </w:rPr>
        <w:t xml:space="preserve"> PSM</w:t>
      </w:r>
      <w:r w:rsidR="00FB3E84">
        <w:rPr>
          <w:color w:val="1F497D" w:themeColor="dark2"/>
          <w:lang w:val="en-US"/>
        </w:rPr>
        <w:t>,</w:t>
      </w:r>
      <w:r w:rsidR="0073720C">
        <w:rPr>
          <w:color w:val="1F497D" w:themeColor="dark2"/>
          <w:lang w:val="en-US"/>
        </w:rPr>
        <w:t xml:space="preserve"> </w:t>
      </w:r>
      <w:proofErr w:type="gramStart"/>
      <w:r w:rsidR="0073720C">
        <w:rPr>
          <w:color w:val="1F497D" w:themeColor="dark2"/>
          <w:lang w:val="en-US"/>
        </w:rPr>
        <w:t>JN</w:t>
      </w:r>
      <w:proofErr w:type="gramEnd"/>
      <w:r w:rsidR="00FB3E84">
        <w:rPr>
          <w:color w:val="1F497D" w:themeColor="dark2"/>
          <w:lang w:val="en-US"/>
        </w:rPr>
        <w:t xml:space="preserve"> SR</w:t>
      </w:r>
    </w:p>
    <w:p w14:paraId="27156C7C" w14:textId="20EB1D1F" w:rsidR="002166E3" w:rsidRDefault="002166E3" w:rsidP="002166E3">
      <w:pPr>
        <w:spacing w:after="0" w:line="240" w:lineRule="auto"/>
        <w:rPr>
          <w:color w:val="1F497D" w:themeColor="dark2"/>
          <w:lang w:val="en-US"/>
        </w:rPr>
      </w:pPr>
      <w:r>
        <w:rPr>
          <w:color w:val="1F497D" w:themeColor="dark2"/>
          <w:lang w:val="en-US"/>
        </w:rPr>
        <w:t xml:space="preserve">Absent: </w:t>
      </w:r>
      <w:r w:rsidR="0073720C">
        <w:rPr>
          <w:color w:val="1F497D" w:themeColor="dark2"/>
          <w:lang w:val="en-US"/>
        </w:rPr>
        <w:t>TRC, MS, UJ</w:t>
      </w:r>
    </w:p>
    <w:p w14:paraId="7BEF990D" w14:textId="77777777" w:rsidR="002166E3" w:rsidRDefault="002166E3" w:rsidP="002166E3">
      <w:pPr>
        <w:spacing w:after="0" w:line="240" w:lineRule="auto"/>
        <w:rPr>
          <w:color w:val="1F497D" w:themeColor="dark2"/>
          <w:lang w:val="en-US"/>
        </w:rPr>
      </w:pPr>
      <w:r>
        <w:rPr>
          <w:color w:val="1F497D" w:themeColor="dark2"/>
          <w:lang w:val="en-US"/>
        </w:rPr>
        <w:t xml:space="preserve">Referee: </w:t>
      </w:r>
      <w:r w:rsidR="00FB3E84">
        <w:rPr>
          <w:color w:val="1F497D" w:themeColor="dark2"/>
          <w:lang w:val="en-US"/>
        </w:rPr>
        <w:t>SR</w:t>
      </w:r>
    </w:p>
    <w:p w14:paraId="31CF76EB" w14:textId="77777777" w:rsidR="002166E3" w:rsidRDefault="002166E3" w:rsidP="002166E3">
      <w:pPr>
        <w:spacing w:after="0" w:line="240" w:lineRule="auto"/>
        <w:rPr>
          <w:color w:val="1F497D" w:themeColor="dark2"/>
          <w:lang w:val="en-US"/>
        </w:rPr>
      </w:pPr>
    </w:p>
    <w:p w14:paraId="7F11DE1F" w14:textId="77777777" w:rsidR="002166E3" w:rsidRDefault="002166E3" w:rsidP="002166E3">
      <w:pPr>
        <w:spacing w:after="0" w:line="240" w:lineRule="auto"/>
        <w:rPr>
          <w:color w:val="1F497D" w:themeColor="dark2"/>
          <w:lang w:val="en-US"/>
        </w:rPr>
      </w:pPr>
    </w:p>
    <w:p w14:paraId="6B8359C6" w14:textId="77777777" w:rsidR="002166E3" w:rsidRDefault="00FB3E84" w:rsidP="002166E3">
      <w:pPr>
        <w:pStyle w:val="ListParagraph"/>
        <w:numPr>
          <w:ilvl w:val="0"/>
          <w:numId w:val="1"/>
        </w:numPr>
        <w:rPr>
          <w:rFonts w:asciiTheme="minorHAnsi" w:hAnsiTheme="minorHAnsi" w:cstheme="minorBidi"/>
          <w:b/>
          <w:color w:val="1F497D" w:themeColor="dark2"/>
          <w:lang w:val="en-US"/>
        </w:rPr>
      </w:pPr>
      <w:r>
        <w:rPr>
          <w:rFonts w:asciiTheme="minorHAnsi" w:hAnsiTheme="minorHAnsi" w:cstheme="minorBidi"/>
          <w:b/>
          <w:color w:val="1F497D" w:themeColor="dark2"/>
          <w:lang w:val="en-US"/>
        </w:rPr>
        <w:t>Round table</w:t>
      </w:r>
    </w:p>
    <w:p w14:paraId="2917ED5A" w14:textId="172353A1" w:rsidR="002166E3" w:rsidRDefault="0073720C" w:rsidP="00FB3E84">
      <w:pPr>
        <w:ind w:left="360"/>
        <w:rPr>
          <w:color w:val="1F497D" w:themeColor="dark2"/>
          <w:lang w:val="en-US"/>
        </w:rPr>
      </w:pPr>
      <w:r>
        <w:rPr>
          <w:color w:val="1F497D" w:themeColor="dark2"/>
          <w:lang w:val="en-US"/>
        </w:rPr>
        <w:t>JN:</w:t>
      </w:r>
      <w:r w:rsidR="00FB3E84">
        <w:rPr>
          <w:color w:val="1F497D" w:themeColor="dark2"/>
          <w:lang w:val="en-US"/>
        </w:rPr>
        <w:t xml:space="preserve"> </w:t>
      </w:r>
      <w:r>
        <w:rPr>
          <w:color w:val="1F497D" w:themeColor="dark2"/>
          <w:lang w:val="en-US"/>
        </w:rPr>
        <w:t xml:space="preserve">Just had a 3-day meeting on common platforms with NSF researchers in </w:t>
      </w:r>
      <w:proofErr w:type="spellStart"/>
      <w:r>
        <w:rPr>
          <w:color w:val="1F497D" w:themeColor="dark2"/>
          <w:lang w:val="en-US"/>
        </w:rPr>
        <w:t>Nuuk</w:t>
      </w:r>
      <w:proofErr w:type="spellEnd"/>
      <w:r>
        <w:rPr>
          <w:color w:val="1F497D" w:themeColor="dark2"/>
          <w:lang w:val="en-US"/>
        </w:rPr>
        <w:t xml:space="preserve">. Meeting went well and GINR scientists can apply to NSF for funding. Also continuing work with AMAP working groups. Doris Jensen (minister), </w:t>
      </w:r>
      <w:proofErr w:type="spellStart"/>
      <w:r>
        <w:rPr>
          <w:color w:val="1F497D" w:themeColor="dark2"/>
          <w:lang w:val="en-US"/>
        </w:rPr>
        <w:t>Gert</w:t>
      </w:r>
      <w:proofErr w:type="spellEnd"/>
      <w:r>
        <w:rPr>
          <w:color w:val="1F497D" w:themeColor="dark2"/>
          <w:lang w:val="en-US"/>
        </w:rPr>
        <w:t xml:space="preserve"> </w:t>
      </w:r>
      <w:proofErr w:type="spellStart"/>
      <w:r>
        <w:rPr>
          <w:color w:val="1F497D" w:themeColor="dark2"/>
          <w:lang w:val="en-US"/>
        </w:rPr>
        <w:t>Mulvad</w:t>
      </w:r>
      <w:proofErr w:type="spellEnd"/>
      <w:r>
        <w:rPr>
          <w:color w:val="1F497D" w:themeColor="dark2"/>
          <w:lang w:val="en-US"/>
        </w:rPr>
        <w:t xml:space="preserve"> (board GINR) and </w:t>
      </w:r>
      <w:proofErr w:type="spellStart"/>
      <w:r>
        <w:rPr>
          <w:color w:val="1F497D" w:themeColor="dark2"/>
          <w:lang w:val="en-US"/>
        </w:rPr>
        <w:t>Malene</w:t>
      </w:r>
      <w:proofErr w:type="spellEnd"/>
      <w:r>
        <w:rPr>
          <w:color w:val="1F497D" w:themeColor="dark2"/>
          <w:lang w:val="en-US"/>
        </w:rPr>
        <w:t xml:space="preserve"> Simon join the Ministerial meeting in Berlin.</w:t>
      </w:r>
      <w:r w:rsidR="00761D00">
        <w:rPr>
          <w:color w:val="1F497D" w:themeColor="dark2"/>
          <w:lang w:val="en-US"/>
        </w:rPr>
        <w:t xml:space="preserve"> A large part of the finances needed for a new ice class ship (with research capabilities) has been granted. Will replace </w:t>
      </w:r>
      <w:proofErr w:type="spellStart"/>
      <w:r w:rsidR="00761D00">
        <w:rPr>
          <w:color w:val="1F497D" w:themeColor="dark2"/>
          <w:lang w:val="en-US"/>
        </w:rPr>
        <w:t>Paamiut</w:t>
      </w:r>
      <w:proofErr w:type="spellEnd"/>
      <w:r w:rsidR="00761D00">
        <w:rPr>
          <w:color w:val="1F497D" w:themeColor="dark2"/>
          <w:lang w:val="en-US"/>
        </w:rPr>
        <w:t>.</w:t>
      </w:r>
    </w:p>
    <w:p w14:paraId="61B75767" w14:textId="77777777" w:rsidR="00761D00" w:rsidRDefault="0073720C" w:rsidP="00FB3E84">
      <w:pPr>
        <w:ind w:left="360"/>
        <w:rPr>
          <w:color w:val="1F497D" w:themeColor="dark2"/>
          <w:lang w:val="en-US"/>
        </w:rPr>
      </w:pPr>
      <w:r>
        <w:rPr>
          <w:color w:val="1F497D" w:themeColor="dark2"/>
          <w:lang w:val="en-US"/>
        </w:rPr>
        <w:t>DB: Canada chair 150 Julienne has started. Now hiring new personnel and setting up at CEOS</w:t>
      </w:r>
      <w:r w:rsidR="00C546E6">
        <w:rPr>
          <w:color w:val="1F497D" w:themeColor="dark2"/>
          <w:lang w:val="en-US"/>
        </w:rPr>
        <w:t>. CERC2 put on hold. Final go is expected in end of October. CMO building up again after information of the rail way to Churchill will go ahead. CMO new final opening day is now December 2019. Proposal submitted to GLACE (</w:t>
      </w:r>
      <w:proofErr w:type="spellStart"/>
      <w:r w:rsidR="00C546E6">
        <w:rPr>
          <w:color w:val="1F497D" w:themeColor="dark2"/>
          <w:lang w:val="en-US"/>
        </w:rPr>
        <w:t>circum</w:t>
      </w:r>
      <w:proofErr w:type="spellEnd"/>
      <w:r w:rsidR="00C546E6">
        <w:rPr>
          <w:color w:val="1F497D" w:themeColor="dark2"/>
          <w:lang w:val="en-US"/>
        </w:rPr>
        <w:t xml:space="preserve"> navigating Greenland). </w:t>
      </w:r>
    </w:p>
    <w:p w14:paraId="15F9693E" w14:textId="51A0FA36" w:rsidR="00FB3E84" w:rsidRDefault="00C546E6" w:rsidP="00FB3E84">
      <w:pPr>
        <w:ind w:left="360"/>
        <w:rPr>
          <w:color w:val="1F497D" w:themeColor="dark2"/>
          <w:lang w:val="en-US"/>
        </w:rPr>
      </w:pPr>
      <w:r>
        <w:rPr>
          <w:color w:val="1F497D" w:themeColor="dark2"/>
          <w:lang w:val="en-US"/>
        </w:rPr>
        <w:t xml:space="preserve">TP: </w:t>
      </w:r>
      <w:proofErr w:type="spellStart"/>
      <w:r>
        <w:rPr>
          <w:color w:val="1F497D" w:themeColor="dark2"/>
          <w:lang w:val="en-US"/>
        </w:rPr>
        <w:t>inuit</w:t>
      </w:r>
      <w:proofErr w:type="spellEnd"/>
      <w:r>
        <w:rPr>
          <w:color w:val="1F497D" w:themeColor="dark2"/>
          <w:lang w:val="en-US"/>
        </w:rPr>
        <w:t xml:space="preserve">/science education initiative proposal started. Also CFI proposal on infrastructure on </w:t>
      </w:r>
      <w:proofErr w:type="gramStart"/>
      <w:r>
        <w:rPr>
          <w:color w:val="1F497D" w:themeColor="dark2"/>
          <w:lang w:val="en-US"/>
        </w:rPr>
        <w:t>it’s</w:t>
      </w:r>
      <w:proofErr w:type="gramEnd"/>
      <w:r>
        <w:rPr>
          <w:color w:val="1F497D" w:themeColor="dark2"/>
          <w:lang w:val="en-US"/>
        </w:rPr>
        <w:t xml:space="preserve"> way. Will support the new CERC activities.</w:t>
      </w:r>
    </w:p>
    <w:p w14:paraId="525A008B" w14:textId="27ABC3C2" w:rsidR="00761D00" w:rsidRDefault="00761D00" w:rsidP="00761D00">
      <w:pPr>
        <w:ind w:left="360"/>
        <w:rPr>
          <w:color w:val="1F497D" w:themeColor="dark2"/>
          <w:lang w:val="en-US"/>
        </w:rPr>
      </w:pPr>
      <w:r>
        <w:rPr>
          <w:color w:val="1F497D" w:themeColor="dark2"/>
          <w:lang w:val="en-US"/>
        </w:rPr>
        <w:t>SR: Time of proposals. Lots of proposals submitted. EU polar program writing has started. ARICE icebreaker consortium proposals may be a good idea for ASP activities.</w:t>
      </w:r>
    </w:p>
    <w:p w14:paraId="61D3BCB8" w14:textId="3D4080E7" w:rsidR="00761D00" w:rsidRDefault="00761D00" w:rsidP="00FB3E84">
      <w:pPr>
        <w:ind w:left="360"/>
        <w:rPr>
          <w:color w:val="1F497D" w:themeColor="dark2"/>
          <w:lang w:val="en-US"/>
        </w:rPr>
      </w:pPr>
      <w:r>
        <w:rPr>
          <w:color w:val="1F497D" w:themeColor="dark2"/>
          <w:lang w:val="en-US"/>
        </w:rPr>
        <w:t xml:space="preserve">PSM: New version of </w:t>
      </w:r>
      <w:proofErr w:type="spellStart"/>
      <w:r>
        <w:rPr>
          <w:color w:val="1F497D" w:themeColor="dark2"/>
          <w:lang w:val="en-US"/>
        </w:rPr>
        <w:t>Isaaffik</w:t>
      </w:r>
      <w:proofErr w:type="spellEnd"/>
      <w:r>
        <w:rPr>
          <w:color w:val="1F497D" w:themeColor="dark2"/>
          <w:lang w:val="en-US"/>
        </w:rPr>
        <w:t xml:space="preserve"> released. Now contains international projects as well. </w:t>
      </w:r>
      <w:proofErr w:type="gramStart"/>
      <w:r>
        <w:rPr>
          <w:color w:val="1F497D" w:themeColor="dark2"/>
          <w:lang w:val="en-US"/>
        </w:rPr>
        <w:t>Also new data-link possibilities.</w:t>
      </w:r>
      <w:proofErr w:type="gramEnd"/>
      <w:r>
        <w:rPr>
          <w:color w:val="1F497D" w:themeColor="dark2"/>
          <w:lang w:val="en-US"/>
        </w:rPr>
        <w:t xml:space="preserve"> Encourage ASP scientists to update with their data links. Check it out (</w:t>
      </w:r>
      <w:r w:rsidR="00BE2331" w:rsidRPr="00BE2331">
        <w:rPr>
          <w:color w:val="1F497D" w:themeColor="dark2"/>
          <w:lang w:val="en-US"/>
        </w:rPr>
        <w:t>https://www.isaaffik.org</w:t>
      </w:r>
      <w:r w:rsidR="00BE2331">
        <w:rPr>
          <w:color w:val="1F497D" w:themeColor="dark2"/>
          <w:lang w:val="en-US"/>
        </w:rPr>
        <w:t>)</w:t>
      </w:r>
    </w:p>
    <w:p w14:paraId="29CE0625" w14:textId="6FA9CD14" w:rsidR="000C08F7" w:rsidRDefault="009119F2" w:rsidP="009119F2">
      <w:pPr>
        <w:ind w:left="360"/>
        <w:rPr>
          <w:color w:val="1F497D" w:themeColor="dark2"/>
          <w:lang w:val="en-US"/>
        </w:rPr>
      </w:pPr>
      <w:r>
        <w:rPr>
          <w:color w:val="1F497D" w:themeColor="dark2"/>
          <w:lang w:val="en-US"/>
        </w:rPr>
        <w:t xml:space="preserve">MB: Laval group will lead the </w:t>
      </w:r>
      <w:proofErr w:type="spellStart"/>
      <w:proofErr w:type="gramStart"/>
      <w:r>
        <w:rPr>
          <w:color w:val="1F497D" w:themeColor="dark2"/>
          <w:lang w:val="en-US"/>
        </w:rPr>
        <w:t>wp</w:t>
      </w:r>
      <w:proofErr w:type="spellEnd"/>
      <w:proofErr w:type="gramEnd"/>
      <w:r>
        <w:rPr>
          <w:color w:val="1F497D" w:themeColor="dark2"/>
          <w:lang w:val="en-US"/>
        </w:rPr>
        <w:t xml:space="preserve"> on carbon transport in a large permafrost project (</w:t>
      </w:r>
      <w:proofErr w:type="spellStart"/>
      <w:r w:rsidRPr="009119F2">
        <w:rPr>
          <w:bCs/>
          <w:color w:val="1F497D" w:themeColor="dark2"/>
          <w:lang w:val="en-CA"/>
        </w:rPr>
        <w:t>Nunataryuk</w:t>
      </w:r>
      <w:proofErr w:type="spellEnd"/>
      <w:r w:rsidRPr="009119F2">
        <w:rPr>
          <w:bCs/>
          <w:color w:val="1F497D" w:themeColor="dark2"/>
          <w:lang w:val="en-CA"/>
        </w:rPr>
        <w:t xml:space="preserve"> project</w:t>
      </w:r>
      <w:r>
        <w:rPr>
          <w:color w:val="1F497D" w:themeColor="dark2"/>
          <w:lang w:val="en-CA"/>
        </w:rPr>
        <w:t>)</w:t>
      </w:r>
      <w:r>
        <w:rPr>
          <w:color w:val="1F497D" w:themeColor="dark2"/>
          <w:lang w:val="en-US"/>
        </w:rPr>
        <w:t xml:space="preserve"> focusing on Mackenzie river. Fieldwork planned during May-August 2019.</w:t>
      </w:r>
    </w:p>
    <w:p w14:paraId="1D41F26B" w14:textId="3A98963A" w:rsidR="009119F2" w:rsidRPr="00076D77" w:rsidRDefault="009119F2" w:rsidP="00076D77">
      <w:pPr>
        <w:ind w:left="360"/>
        <w:rPr>
          <w:color w:val="1F497D" w:themeColor="dark2"/>
          <w:lang w:val="en-US"/>
        </w:rPr>
      </w:pPr>
      <w:r>
        <w:rPr>
          <w:color w:val="1F497D" w:themeColor="dark2"/>
          <w:lang w:val="en-US"/>
        </w:rPr>
        <w:t>DDJ: Successful field campaign on the Greenland ice sheet. Drilled from 960-1750 m. Progressed as planned. Also VIP visits to the ice camp (Greenland and Danish science ministers). Started to plan drilling short cores in Arctic Canada</w:t>
      </w:r>
      <w:r w:rsidR="002C1E81">
        <w:rPr>
          <w:color w:val="1F497D" w:themeColor="dark2"/>
          <w:lang w:val="en-US"/>
        </w:rPr>
        <w:t xml:space="preserve">. Start to work on a </w:t>
      </w:r>
      <w:proofErr w:type="spellStart"/>
      <w:r w:rsidR="002C1E81">
        <w:rPr>
          <w:color w:val="1F497D" w:themeColor="dark2"/>
          <w:lang w:val="en-US"/>
        </w:rPr>
        <w:t>MoU</w:t>
      </w:r>
      <w:proofErr w:type="spellEnd"/>
      <w:r w:rsidR="002C1E81">
        <w:rPr>
          <w:color w:val="1F497D" w:themeColor="dark2"/>
          <w:lang w:val="en-US"/>
        </w:rPr>
        <w:t xml:space="preserve"> between Copenhagen University and ASP together with SR.</w:t>
      </w:r>
    </w:p>
    <w:p w14:paraId="372C2FA7" w14:textId="1B0A5F32" w:rsidR="002166E3" w:rsidRPr="009119F2" w:rsidRDefault="00390529" w:rsidP="009119F2">
      <w:pPr>
        <w:pStyle w:val="ListParagraph"/>
        <w:numPr>
          <w:ilvl w:val="0"/>
          <w:numId w:val="1"/>
        </w:numPr>
        <w:rPr>
          <w:rFonts w:asciiTheme="minorHAnsi" w:hAnsiTheme="minorHAnsi" w:cstheme="minorBidi"/>
          <w:b/>
          <w:color w:val="1F497D" w:themeColor="dark2"/>
          <w:lang w:val="en-US"/>
        </w:rPr>
      </w:pPr>
      <w:r w:rsidRPr="009119F2">
        <w:rPr>
          <w:rFonts w:asciiTheme="minorHAnsi" w:hAnsiTheme="minorHAnsi" w:cstheme="minorBidi"/>
          <w:b/>
          <w:color w:val="1F497D" w:themeColor="dark2"/>
          <w:lang w:val="en-US"/>
        </w:rPr>
        <w:t xml:space="preserve">ASP Science meeting in </w:t>
      </w:r>
      <w:proofErr w:type="spellStart"/>
      <w:r w:rsidRPr="009119F2">
        <w:rPr>
          <w:rFonts w:asciiTheme="minorHAnsi" w:hAnsiTheme="minorHAnsi" w:cstheme="minorBidi"/>
          <w:b/>
          <w:color w:val="1F497D" w:themeColor="dark2"/>
          <w:lang w:val="en-US"/>
        </w:rPr>
        <w:t>Sandbjerg</w:t>
      </w:r>
      <w:proofErr w:type="spellEnd"/>
      <w:r w:rsidRPr="009119F2">
        <w:rPr>
          <w:rFonts w:asciiTheme="minorHAnsi" w:hAnsiTheme="minorHAnsi" w:cstheme="minorBidi"/>
          <w:b/>
          <w:color w:val="1F497D" w:themeColor="dark2"/>
          <w:lang w:val="en-US"/>
        </w:rPr>
        <w:t xml:space="preserve"> (Denmark)</w:t>
      </w:r>
    </w:p>
    <w:p w14:paraId="352CDD1B" w14:textId="749B9A1F" w:rsidR="002166E3" w:rsidRDefault="00076D77" w:rsidP="002166E3">
      <w:pPr>
        <w:spacing w:after="0" w:line="240" w:lineRule="auto"/>
        <w:ind w:left="360"/>
        <w:rPr>
          <w:color w:val="1F497D" w:themeColor="dark2"/>
          <w:lang w:val="en-US"/>
        </w:rPr>
      </w:pPr>
      <w:r>
        <w:rPr>
          <w:color w:val="1F497D" w:themeColor="dark2"/>
          <w:lang w:val="en-US"/>
        </w:rPr>
        <w:t>A</w:t>
      </w:r>
      <w:r w:rsidR="00390529">
        <w:rPr>
          <w:color w:val="1F497D" w:themeColor="dark2"/>
          <w:lang w:val="en-US"/>
        </w:rPr>
        <w:t xml:space="preserve">genda </w:t>
      </w:r>
      <w:r>
        <w:rPr>
          <w:color w:val="1F497D" w:themeColor="dark2"/>
          <w:lang w:val="en-US"/>
        </w:rPr>
        <w:t>for the upcoming ASP science meeting was presented and discussed</w:t>
      </w:r>
      <w:r w:rsidR="00390529">
        <w:rPr>
          <w:color w:val="1F497D" w:themeColor="dark2"/>
          <w:lang w:val="en-US"/>
        </w:rPr>
        <w:t>.</w:t>
      </w:r>
      <w:r>
        <w:rPr>
          <w:color w:val="1F497D" w:themeColor="dark2"/>
          <w:lang w:val="en-US"/>
        </w:rPr>
        <w:t xml:space="preserve"> </w:t>
      </w:r>
      <w:proofErr w:type="gramStart"/>
      <w:r>
        <w:rPr>
          <w:color w:val="1F497D" w:themeColor="dark2"/>
          <w:lang w:val="en-US"/>
        </w:rPr>
        <w:t>Agreement on the content.</w:t>
      </w:r>
      <w:proofErr w:type="gramEnd"/>
      <w:r>
        <w:rPr>
          <w:color w:val="1F497D" w:themeColor="dark2"/>
          <w:lang w:val="en-US"/>
        </w:rPr>
        <w:t xml:space="preserve"> SR will try to find extra space for Copenhagen scientists.</w:t>
      </w:r>
    </w:p>
    <w:p w14:paraId="152B1A92" w14:textId="77777777" w:rsidR="002166E3" w:rsidRDefault="002166E3" w:rsidP="002166E3">
      <w:pPr>
        <w:spacing w:after="0" w:line="240" w:lineRule="auto"/>
        <w:rPr>
          <w:color w:val="1F497D" w:themeColor="dark2"/>
          <w:lang w:val="en-US"/>
        </w:rPr>
      </w:pPr>
    </w:p>
    <w:p w14:paraId="766C96AF" w14:textId="77777777" w:rsidR="002166E3" w:rsidRDefault="002166E3" w:rsidP="002166E3">
      <w:pPr>
        <w:pStyle w:val="ListParagraph"/>
        <w:numPr>
          <w:ilvl w:val="0"/>
          <w:numId w:val="1"/>
        </w:numPr>
        <w:rPr>
          <w:rFonts w:asciiTheme="minorHAnsi" w:hAnsiTheme="minorHAnsi" w:cstheme="minorBidi"/>
          <w:b/>
          <w:color w:val="1F497D" w:themeColor="dark2"/>
          <w:lang w:val="en-US"/>
        </w:rPr>
      </w:pPr>
      <w:r>
        <w:rPr>
          <w:rFonts w:asciiTheme="minorHAnsi" w:hAnsiTheme="minorHAnsi" w:cstheme="minorBidi"/>
          <w:b/>
          <w:color w:val="1F497D" w:themeColor="dark2"/>
          <w:lang w:val="en-US"/>
        </w:rPr>
        <w:lastRenderedPageBreak/>
        <w:t xml:space="preserve">Next leadership team meeting </w:t>
      </w:r>
    </w:p>
    <w:p w14:paraId="3EDDA8DE" w14:textId="74A89127" w:rsidR="00C47B0A" w:rsidRDefault="00076D77" w:rsidP="002166E3">
      <w:pPr>
        <w:pStyle w:val="ListParagraph"/>
        <w:ind w:left="360"/>
        <w:rPr>
          <w:rFonts w:asciiTheme="minorHAnsi" w:hAnsiTheme="minorHAnsi" w:cstheme="minorBidi"/>
          <w:color w:val="1F497D" w:themeColor="dark2"/>
          <w:lang w:val="en-US"/>
        </w:rPr>
      </w:pPr>
      <w:r>
        <w:rPr>
          <w:rFonts w:asciiTheme="minorHAnsi" w:hAnsiTheme="minorHAnsi" w:cstheme="minorBidi"/>
          <w:color w:val="1F497D" w:themeColor="dark2"/>
          <w:lang w:val="en-US"/>
        </w:rPr>
        <w:t>6</w:t>
      </w:r>
      <w:r w:rsidR="002166E3">
        <w:rPr>
          <w:rFonts w:asciiTheme="minorHAnsi" w:hAnsiTheme="minorHAnsi" w:cstheme="minorBidi"/>
          <w:color w:val="1F497D" w:themeColor="dark2"/>
          <w:lang w:val="en-US"/>
        </w:rPr>
        <w:t xml:space="preserve">. </w:t>
      </w:r>
      <w:r>
        <w:rPr>
          <w:rFonts w:asciiTheme="minorHAnsi" w:hAnsiTheme="minorHAnsi" w:cstheme="minorBidi"/>
          <w:color w:val="1F497D" w:themeColor="dark2"/>
          <w:lang w:val="en-US"/>
        </w:rPr>
        <w:t>November</w:t>
      </w:r>
      <w:r w:rsidR="0031127F">
        <w:rPr>
          <w:rFonts w:asciiTheme="minorHAnsi" w:hAnsiTheme="minorHAnsi" w:cstheme="minorBidi"/>
          <w:color w:val="1F497D" w:themeColor="dark2"/>
          <w:lang w:val="en-US"/>
        </w:rPr>
        <w:t xml:space="preserve"> 2018</w:t>
      </w:r>
      <w:r w:rsidR="00C47B0A">
        <w:rPr>
          <w:rFonts w:asciiTheme="minorHAnsi" w:hAnsiTheme="minorHAnsi" w:cstheme="minorBidi"/>
          <w:color w:val="1F497D" w:themeColor="dark2"/>
          <w:lang w:val="en-US"/>
        </w:rPr>
        <w:t xml:space="preserve">. </w:t>
      </w:r>
    </w:p>
    <w:p w14:paraId="58A418B3" w14:textId="77777777" w:rsidR="002166E3" w:rsidRDefault="00C47B0A" w:rsidP="002166E3">
      <w:pPr>
        <w:pStyle w:val="ListParagraph"/>
        <w:ind w:left="360"/>
        <w:rPr>
          <w:rFonts w:asciiTheme="minorHAnsi" w:hAnsiTheme="minorHAnsi" w:cstheme="minorBidi"/>
          <w:color w:val="1F497D" w:themeColor="dark2"/>
          <w:lang w:val="en-US"/>
        </w:rPr>
      </w:pPr>
      <w:r>
        <w:rPr>
          <w:rFonts w:asciiTheme="minorHAnsi" w:hAnsiTheme="minorHAnsi" w:cstheme="minorBidi"/>
          <w:color w:val="1F497D" w:themeColor="dark2"/>
          <w:lang w:val="en-US"/>
        </w:rPr>
        <w:t>PSM will distribute agenda 1 week before meeting.</w:t>
      </w:r>
    </w:p>
    <w:p w14:paraId="01D580CE" w14:textId="77777777" w:rsidR="00076D77" w:rsidRDefault="00076D77" w:rsidP="002166E3">
      <w:pPr>
        <w:pStyle w:val="ListParagraph"/>
        <w:ind w:left="360"/>
        <w:rPr>
          <w:rFonts w:asciiTheme="minorHAnsi" w:hAnsiTheme="minorHAnsi" w:cstheme="minorBidi"/>
          <w:color w:val="1F497D" w:themeColor="dark2"/>
          <w:lang w:val="en-US"/>
        </w:rPr>
      </w:pPr>
    </w:p>
    <w:p w14:paraId="76BB0738" w14:textId="77777777" w:rsidR="00076D77" w:rsidRDefault="00076D77" w:rsidP="002166E3">
      <w:pPr>
        <w:pStyle w:val="ListParagraph"/>
        <w:ind w:left="360"/>
        <w:rPr>
          <w:rFonts w:asciiTheme="minorHAnsi" w:hAnsiTheme="minorHAnsi" w:cstheme="minorBidi"/>
          <w:color w:val="1F497D" w:themeColor="dark2"/>
          <w:lang w:val="en-US"/>
        </w:rPr>
      </w:pPr>
    </w:p>
    <w:p w14:paraId="0010EBE2" w14:textId="2435DCF3" w:rsidR="00076D77" w:rsidRDefault="00076D77" w:rsidP="002166E3">
      <w:pPr>
        <w:pStyle w:val="ListParagraph"/>
        <w:ind w:left="360"/>
        <w:rPr>
          <w:rFonts w:asciiTheme="minorHAnsi" w:hAnsiTheme="minorHAnsi" w:cstheme="minorBidi"/>
          <w:color w:val="1F497D" w:themeColor="dark2"/>
          <w:lang w:val="en-US"/>
        </w:rPr>
      </w:pPr>
      <w:r>
        <w:rPr>
          <w:rFonts w:asciiTheme="minorHAnsi" w:hAnsiTheme="minorHAnsi" w:cstheme="minorBidi"/>
          <w:color w:val="1F497D" w:themeColor="dark2"/>
          <w:lang w:val="en-US"/>
        </w:rPr>
        <w:t xml:space="preserve">Best </w:t>
      </w:r>
      <w:proofErr w:type="spellStart"/>
      <w:r>
        <w:rPr>
          <w:rFonts w:asciiTheme="minorHAnsi" w:hAnsiTheme="minorHAnsi" w:cstheme="minorBidi"/>
          <w:color w:val="1F497D" w:themeColor="dark2"/>
          <w:lang w:val="en-US"/>
        </w:rPr>
        <w:t>Søren</w:t>
      </w:r>
      <w:proofErr w:type="spellEnd"/>
    </w:p>
    <w:p w14:paraId="4F1F9CC9" w14:textId="77777777" w:rsidR="0031127F" w:rsidRDefault="0031127F" w:rsidP="002166E3">
      <w:pPr>
        <w:pStyle w:val="ListParagraph"/>
        <w:ind w:left="360"/>
        <w:rPr>
          <w:rFonts w:asciiTheme="minorHAnsi" w:hAnsiTheme="minorHAnsi" w:cstheme="minorBidi"/>
          <w:color w:val="1F497D" w:themeColor="dark2"/>
          <w:lang w:val="en-US"/>
        </w:rPr>
      </w:pPr>
    </w:p>
    <w:p w14:paraId="0ACEB5A5" w14:textId="77777777" w:rsidR="0031127F" w:rsidRDefault="0031127F" w:rsidP="002166E3">
      <w:pPr>
        <w:pStyle w:val="ListParagraph"/>
        <w:ind w:left="360"/>
        <w:rPr>
          <w:rFonts w:asciiTheme="minorHAnsi" w:hAnsiTheme="minorHAnsi" w:cstheme="minorBidi"/>
          <w:color w:val="1F497D" w:themeColor="dark2"/>
          <w:lang w:val="en-US"/>
        </w:rPr>
      </w:pPr>
    </w:p>
    <w:p w14:paraId="2A5472E1" w14:textId="77777777" w:rsidR="002166E3" w:rsidRPr="002166E3" w:rsidRDefault="002166E3" w:rsidP="002166E3">
      <w:pPr>
        <w:spacing w:after="0" w:line="240" w:lineRule="auto"/>
        <w:rPr>
          <w:lang w:val="en-US"/>
        </w:rPr>
      </w:pPr>
    </w:p>
    <w:sectPr w:rsidR="002166E3" w:rsidRPr="002166E3" w:rsidSect="004C53D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A545B"/>
    <w:multiLevelType w:val="hybridMultilevel"/>
    <w:tmpl w:val="CEB8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36B66"/>
    <w:multiLevelType w:val="hybridMultilevel"/>
    <w:tmpl w:val="872626B6"/>
    <w:lvl w:ilvl="0" w:tplc="4606EAC8">
      <w:start w:val="1"/>
      <w:numFmt w:val="decimal"/>
      <w:lvlText w:val="%1)"/>
      <w:lvlJc w:val="left"/>
      <w:pPr>
        <w:ind w:left="720" w:hanging="360"/>
      </w:pPr>
      <w:rPr>
        <w:b/>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nsid w:val="4D4A56B0"/>
    <w:multiLevelType w:val="hybridMultilevel"/>
    <w:tmpl w:val="2E9C9D80"/>
    <w:lvl w:ilvl="0" w:tplc="04060011">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3">
    <w:nsid w:val="67A45C66"/>
    <w:multiLevelType w:val="hybridMultilevel"/>
    <w:tmpl w:val="A1B2BAAE"/>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nsid w:val="67E03AFF"/>
    <w:multiLevelType w:val="multilevel"/>
    <w:tmpl w:val="314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BB7B5C"/>
    <w:multiLevelType w:val="hybridMultilevel"/>
    <w:tmpl w:val="8E0CE2A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E3"/>
    <w:rsid w:val="00076D77"/>
    <w:rsid w:val="0008535C"/>
    <w:rsid w:val="000C08F7"/>
    <w:rsid w:val="002166E3"/>
    <w:rsid w:val="002C1E81"/>
    <w:rsid w:val="0031127F"/>
    <w:rsid w:val="00390529"/>
    <w:rsid w:val="003B641E"/>
    <w:rsid w:val="003F7346"/>
    <w:rsid w:val="00424EC9"/>
    <w:rsid w:val="00425814"/>
    <w:rsid w:val="00467F67"/>
    <w:rsid w:val="004C53D0"/>
    <w:rsid w:val="0053438D"/>
    <w:rsid w:val="00615493"/>
    <w:rsid w:val="0073720C"/>
    <w:rsid w:val="00761D00"/>
    <w:rsid w:val="009119F2"/>
    <w:rsid w:val="00AF7947"/>
    <w:rsid w:val="00BE2331"/>
    <w:rsid w:val="00C47B0A"/>
    <w:rsid w:val="00C546E6"/>
    <w:rsid w:val="00EE2228"/>
    <w:rsid w:val="00F5209E"/>
    <w:rsid w:val="00FB3E84"/>
    <w:rsid w:val="00FD7A5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strokecolor="none"/>
    </o:shapedefaults>
    <o:shapelayout v:ext="edit">
      <o:idmap v:ext="edit" data="1"/>
    </o:shapelayout>
  </w:shapeDefaults>
  <w:decimalSymbol w:val="."/>
  <w:listSeparator w:val=","/>
  <w14:docId w14:val="10CF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67"/>
    <w:rPr>
      <w:rFonts w:ascii="Tahoma" w:hAnsi="Tahoma" w:cs="Tahoma"/>
      <w:sz w:val="16"/>
      <w:szCs w:val="16"/>
    </w:rPr>
  </w:style>
  <w:style w:type="paragraph" w:styleId="ListParagraph">
    <w:name w:val="List Paragraph"/>
    <w:basedOn w:val="Normal"/>
    <w:uiPriority w:val="34"/>
    <w:qFormat/>
    <w:rsid w:val="002166E3"/>
    <w:pPr>
      <w:spacing w:after="0" w:line="240" w:lineRule="auto"/>
      <w:ind w:left="720"/>
    </w:pPr>
    <w:rPr>
      <w:rFonts w:ascii="Calibri" w:hAnsi="Calibri" w:cs="Times New Roman"/>
      <w:lang w:eastAsia="da-DK"/>
    </w:rPr>
  </w:style>
  <w:style w:type="character" w:styleId="Hyperlink">
    <w:name w:val="Hyperlink"/>
    <w:basedOn w:val="DefaultParagraphFont"/>
    <w:uiPriority w:val="99"/>
    <w:unhideWhenUsed/>
    <w:rsid w:val="000C08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67"/>
    <w:rPr>
      <w:rFonts w:ascii="Tahoma" w:hAnsi="Tahoma" w:cs="Tahoma"/>
      <w:sz w:val="16"/>
      <w:szCs w:val="16"/>
    </w:rPr>
  </w:style>
  <w:style w:type="paragraph" w:styleId="ListParagraph">
    <w:name w:val="List Paragraph"/>
    <w:basedOn w:val="Normal"/>
    <w:uiPriority w:val="34"/>
    <w:qFormat/>
    <w:rsid w:val="002166E3"/>
    <w:pPr>
      <w:spacing w:after="0" w:line="240" w:lineRule="auto"/>
      <w:ind w:left="720"/>
    </w:pPr>
    <w:rPr>
      <w:rFonts w:ascii="Calibri" w:hAnsi="Calibri" w:cs="Times New Roman"/>
      <w:lang w:eastAsia="da-DK"/>
    </w:rPr>
  </w:style>
  <w:style w:type="character" w:styleId="Hyperlink">
    <w:name w:val="Hyperlink"/>
    <w:basedOn w:val="DefaultParagraphFont"/>
    <w:uiPriority w:val="99"/>
    <w:unhideWhenUsed/>
    <w:rsid w:val="000C0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52022">
      <w:bodyDiv w:val="1"/>
      <w:marLeft w:val="0"/>
      <w:marRight w:val="0"/>
      <w:marTop w:val="0"/>
      <w:marBottom w:val="0"/>
      <w:divBdr>
        <w:top w:val="none" w:sz="0" w:space="0" w:color="auto"/>
        <w:left w:val="none" w:sz="0" w:space="0" w:color="auto"/>
        <w:bottom w:val="none" w:sz="0" w:space="0" w:color="auto"/>
        <w:right w:val="none" w:sz="0" w:space="0" w:color="auto"/>
      </w:divBdr>
    </w:div>
    <w:div w:id="939945928">
      <w:bodyDiv w:val="1"/>
      <w:marLeft w:val="0"/>
      <w:marRight w:val="0"/>
      <w:marTop w:val="0"/>
      <w:marBottom w:val="0"/>
      <w:divBdr>
        <w:top w:val="none" w:sz="0" w:space="0" w:color="auto"/>
        <w:left w:val="none" w:sz="0" w:space="0" w:color="auto"/>
        <w:bottom w:val="none" w:sz="0" w:space="0" w:color="auto"/>
        <w:right w:val="none" w:sz="0" w:space="0" w:color="auto"/>
      </w:divBdr>
    </w:div>
    <w:div w:id="17350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63-79%20Klimacenter\63%20Klimacenter%20Nuuk\03%20Centerkoordination\GCRC%20skabeloner\Skabeloner\A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\63-79 Klimacenter\63 Klimacenter Nuuk\03 Centerkoordination\GCRC skabeloner\Skabeloner\ASP template.dotx</Template>
  <TotalTime>32</TotalTime>
  <Pages>2</Pages>
  <Words>337</Words>
  <Characters>1924</Characters>
  <Application>Microsoft Macintosh Word</Application>
  <DocSecurity>0</DocSecurity>
  <Lines>16</Lines>
  <Paragraphs>4</Paragraphs>
  <ScaleCrop>false</ScaleCrop>
  <Company>Pinngortitaleriffik</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pemi</dc:creator>
  <cp:lastModifiedBy>Soren Rysgaard</cp:lastModifiedBy>
  <cp:revision>8</cp:revision>
  <dcterms:created xsi:type="dcterms:W3CDTF">2018-10-03T05:15:00Z</dcterms:created>
  <dcterms:modified xsi:type="dcterms:W3CDTF">2018-10-03T05:48:00Z</dcterms:modified>
</cp:coreProperties>
</file>