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F56E" w14:textId="77777777" w:rsidR="004C53D0" w:rsidRDefault="005A5221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2AAE1" wp14:editId="658260FD">
                <wp:simplePos x="0" y="0"/>
                <wp:positionH relativeFrom="column">
                  <wp:posOffset>4764405</wp:posOffset>
                </wp:positionH>
                <wp:positionV relativeFrom="paragraph">
                  <wp:posOffset>-492125</wp:posOffset>
                </wp:positionV>
                <wp:extent cx="1352550" cy="1239520"/>
                <wp:effectExtent l="0" t="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AF70" w14:textId="77777777" w:rsidR="00BB7197" w:rsidRPr="002166E3" w:rsidRDefault="00BB7197" w:rsidP="002166E3">
                            <w:pPr>
                              <w:tabs>
                                <w:tab w:val="left" w:pos="142"/>
                              </w:tabs>
                              <w:ind w:left="1134" w:hanging="1134"/>
                              <w:rPr>
                                <w:lang w:val="en-US"/>
                              </w:rPr>
                            </w:pPr>
                            <w:r w:rsidRPr="002166E3">
                              <w:rPr>
                                <w:noProof/>
                                <w:lang w:val="da-DK" w:eastAsia="da-DK"/>
                              </w:rPr>
                              <w:drawing>
                                <wp:inline distT="0" distB="0" distL="0" distR="0" wp14:anchorId="34EA4DFC" wp14:editId="1BBE7C04">
                                  <wp:extent cx="1066800" cy="1028700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2A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15pt;margin-top:-38.75pt;width:106.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5ktQ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" filled="f" stroked="f">
                <v:textbox>
                  <w:txbxContent>
                    <w:p w14:paraId="55CFAF70" w14:textId="77777777" w:rsidR="00BB7197" w:rsidRPr="002166E3" w:rsidRDefault="00BB7197" w:rsidP="002166E3">
                      <w:pPr>
                        <w:tabs>
                          <w:tab w:val="left" w:pos="142"/>
                        </w:tabs>
                        <w:ind w:left="1134" w:hanging="1134"/>
                        <w:rPr>
                          <w:lang w:val="en-US"/>
                        </w:rPr>
                      </w:pPr>
                      <w:r w:rsidRPr="002166E3">
                        <w:rPr>
                          <w:noProof/>
                          <w:lang w:val="da-DK" w:eastAsia="da-DK"/>
                        </w:rPr>
                        <w:drawing>
                          <wp:inline distT="0" distB="0" distL="0" distR="0" wp14:anchorId="34EA4DFC" wp14:editId="1BBE7C04">
                            <wp:extent cx="1066800" cy="10287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BF5A8C" w14:textId="77777777" w:rsidR="002166E3" w:rsidRDefault="002166E3"/>
    <w:p w14:paraId="1D0181AE" w14:textId="77777777" w:rsidR="00FD392A" w:rsidRPr="00FD392A" w:rsidRDefault="00FD392A" w:rsidP="00FD392A">
      <w:pPr>
        <w:rPr>
          <w:b/>
          <w:color w:val="1F497D" w:themeColor="dark2"/>
          <w:lang w:val="en-US" w:eastAsia="da-DK"/>
        </w:rPr>
      </w:pPr>
      <w:r>
        <w:rPr>
          <w:b/>
          <w:color w:val="1F497D" w:themeColor="dark2"/>
          <w:lang w:val="en-US" w:eastAsia="da-DK"/>
        </w:rPr>
        <w:t xml:space="preserve">Minutes from ASP Administration </w:t>
      </w:r>
      <w:r w:rsidRPr="00FD392A">
        <w:rPr>
          <w:b/>
          <w:color w:val="1F497D" w:themeColor="dark2"/>
          <w:lang w:val="en-US" w:eastAsia="da-DK"/>
        </w:rPr>
        <w:t>Meeting</w:t>
      </w:r>
    </w:p>
    <w:p w14:paraId="5DD8BB5D" w14:textId="77777777" w:rsidR="00FD392A" w:rsidRDefault="00FD392A" w:rsidP="00FD392A">
      <w:pPr>
        <w:rPr>
          <w:color w:val="1F497D" w:themeColor="dark2"/>
          <w:lang w:val="en-US" w:eastAsia="da-DK"/>
        </w:rPr>
      </w:pPr>
    </w:p>
    <w:p w14:paraId="5E98BFBE" w14:textId="73C968DE" w:rsidR="00FD392A" w:rsidRPr="00FD392A" w:rsidRDefault="005D3F55" w:rsidP="00FD392A">
      <w:pPr>
        <w:spacing w:after="0" w:line="240" w:lineRule="auto"/>
        <w:rPr>
          <w:color w:val="1F497D" w:themeColor="dark2"/>
          <w:lang w:val="en-US" w:eastAsia="da-DK"/>
        </w:rPr>
      </w:pPr>
      <w:r>
        <w:rPr>
          <w:color w:val="1F497D" w:themeColor="dark2"/>
          <w:lang w:val="en-US" w:eastAsia="da-DK"/>
        </w:rPr>
        <w:t xml:space="preserve">Date: </w:t>
      </w:r>
      <w:r w:rsidR="0008490B">
        <w:rPr>
          <w:color w:val="1F497D" w:themeColor="dark2"/>
          <w:lang w:val="en-US" w:eastAsia="da-DK"/>
        </w:rPr>
        <w:t>May</w:t>
      </w:r>
      <w:r w:rsidR="0009660D">
        <w:rPr>
          <w:color w:val="1F497D" w:themeColor="dark2"/>
          <w:lang w:val="en-US" w:eastAsia="da-DK"/>
        </w:rPr>
        <w:t xml:space="preserve"> </w:t>
      </w:r>
      <w:r w:rsidR="0008490B">
        <w:rPr>
          <w:color w:val="1F497D" w:themeColor="dark2"/>
          <w:lang w:val="en-US" w:eastAsia="da-DK"/>
        </w:rPr>
        <w:t>9, 2019</w:t>
      </w:r>
    </w:p>
    <w:p w14:paraId="05613579" w14:textId="44E82FC9" w:rsidR="00B91A79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  <w:r w:rsidRPr="00FD392A">
        <w:rPr>
          <w:color w:val="1F497D" w:themeColor="dark2"/>
          <w:lang w:val="en-US" w:eastAsia="da-DK"/>
        </w:rPr>
        <w:t xml:space="preserve">Present: </w:t>
      </w:r>
      <w:r w:rsidR="003476E8">
        <w:rPr>
          <w:color w:val="1F497D" w:themeColor="dark2"/>
          <w:lang w:val="en-US" w:eastAsia="da-DK"/>
        </w:rPr>
        <w:t xml:space="preserve">Linda Chow, </w:t>
      </w:r>
      <w:r w:rsidR="0008490B">
        <w:rPr>
          <w:color w:val="1F497D" w:themeColor="dark2"/>
          <w:lang w:val="en-US" w:eastAsia="da-DK"/>
        </w:rPr>
        <w:t xml:space="preserve">Egon Frandsen, </w:t>
      </w:r>
      <w:r w:rsidR="003476E8">
        <w:rPr>
          <w:color w:val="1F497D" w:themeColor="dark2"/>
          <w:lang w:val="en-US" w:eastAsia="da-DK"/>
        </w:rPr>
        <w:t xml:space="preserve">and </w:t>
      </w:r>
      <w:r w:rsidRPr="00FD392A">
        <w:rPr>
          <w:color w:val="1F497D" w:themeColor="dark2"/>
          <w:lang w:val="en-US" w:eastAsia="da-DK"/>
        </w:rPr>
        <w:t>Peter Schmidt Mikke</w:t>
      </w:r>
      <w:r w:rsidR="00B91A79">
        <w:rPr>
          <w:color w:val="1F497D" w:themeColor="dark2"/>
          <w:lang w:val="en-US" w:eastAsia="da-DK"/>
        </w:rPr>
        <w:t>lsen</w:t>
      </w:r>
      <w:r w:rsidR="005C7DAB">
        <w:rPr>
          <w:color w:val="1F497D" w:themeColor="dark2"/>
          <w:lang w:val="en-US" w:eastAsia="da-DK"/>
        </w:rPr>
        <w:t xml:space="preserve"> </w:t>
      </w:r>
    </w:p>
    <w:p w14:paraId="649799FC" w14:textId="7FCD8C6D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  <w:r w:rsidRPr="00FD392A">
        <w:rPr>
          <w:color w:val="1F497D" w:themeColor="dark2"/>
          <w:lang w:val="en-US" w:eastAsia="da-DK"/>
        </w:rPr>
        <w:t xml:space="preserve">Referee: </w:t>
      </w:r>
      <w:r w:rsidR="0009660D">
        <w:rPr>
          <w:color w:val="1F497D" w:themeColor="dark2"/>
          <w:lang w:val="en-US" w:eastAsia="da-DK"/>
        </w:rPr>
        <w:t xml:space="preserve">Peter </w:t>
      </w:r>
    </w:p>
    <w:p w14:paraId="26FB5561" w14:textId="77777777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</w:p>
    <w:p w14:paraId="1307353F" w14:textId="033BFD2A" w:rsidR="00FD392A" w:rsidRPr="0008490B" w:rsidRDefault="0008490B" w:rsidP="0008490B">
      <w:pPr>
        <w:pStyle w:val="ListParagraph"/>
        <w:numPr>
          <w:ilvl w:val="0"/>
          <w:numId w:val="17"/>
        </w:numPr>
        <w:rPr>
          <w:color w:val="1F497D" w:themeColor="dark2"/>
          <w:lang w:val="en-US"/>
        </w:rPr>
      </w:pPr>
      <w:r w:rsidRPr="0008490B">
        <w:rPr>
          <w:color w:val="1F497D" w:themeColor="dark2"/>
          <w:lang w:val="en-US"/>
        </w:rPr>
        <w:t>Introduction</w:t>
      </w:r>
    </w:p>
    <w:p w14:paraId="61F727D7" w14:textId="1F364D4D" w:rsidR="00FD392A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Short introduction. Since only Linda, Egon and Peter were present. It was agreed to continue the meetings, however from now only on a bi-monthly basis. Collaboration is working well between the ASP partners.</w:t>
      </w:r>
    </w:p>
    <w:p w14:paraId="2E7FD589" w14:textId="6D06F24C" w:rsidR="0008490B" w:rsidRDefault="0008490B" w:rsidP="0008490B">
      <w:pPr>
        <w:pStyle w:val="ListParagraph"/>
        <w:numPr>
          <w:ilvl w:val="0"/>
          <w:numId w:val="17"/>
        </w:num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Participants</w:t>
      </w:r>
    </w:p>
    <w:p w14:paraId="5B2343C3" w14:textId="77777777" w:rsidR="0008490B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Linda informed that Jennifer Hollar has resigned from CEOS, since she has been employed in another department.</w:t>
      </w:r>
    </w:p>
    <w:p w14:paraId="6E5F428B" w14:textId="1F4953DF" w:rsidR="0008490B" w:rsidRPr="0008490B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No representatives from Nuuk attended the meeting.</w:t>
      </w:r>
    </w:p>
    <w:p w14:paraId="2ECFBD6C" w14:textId="624842A3" w:rsidR="00C47B0A" w:rsidRDefault="0008490B" w:rsidP="0008490B">
      <w:pPr>
        <w:pStyle w:val="ListParagraph"/>
        <w:numPr>
          <w:ilvl w:val="0"/>
          <w:numId w:val="17"/>
        </w:numPr>
        <w:tabs>
          <w:tab w:val="left" w:pos="567"/>
        </w:tabs>
        <w:rPr>
          <w:color w:val="1F497D" w:themeColor="dark2"/>
          <w:lang w:val="en-US"/>
        </w:rPr>
      </w:pPr>
      <w:r w:rsidRPr="0008490B">
        <w:rPr>
          <w:color w:val="1F497D" w:themeColor="dark2"/>
          <w:lang w:val="en-US"/>
        </w:rPr>
        <w:t>Dates</w:t>
      </w:r>
    </w:p>
    <w:p w14:paraId="09313F7C" w14:textId="1759B7AD" w:rsidR="0008490B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The Annual ASP meeting will take place on Saga Hotel in Reykjavik on 8-9 October 2019. ARC has booked a meeting room for 40 participants, and the ASP partners have been informed, that they are responsible for booking rooms for their own participants.</w:t>
      </w:r>
    </w:p>
    <w:p w14:paraId="4AD3F1E4" w14:textId="3B646C83" w:rsidR="0008490B" w:rsidRDefault="0008490B" w:rsidP="0008490B">
      <w:pPr>
        <w:pStyle w:val="ListParagraph"/>
        <w:numPr>
          <w:ilvl w:val="0"/>
          <w:numId w:val="17"/>
        </w:num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Next meeting</w:t>
      </w:r>
    </w:p>
    <w:p w14:paraId="16A3A094" w14:textId="33A89341" w:rsidR="0008490B" w:rsidRPr="0008490B" w:rsidRDefault="0008490B" w:rsidP="0008490B">
      <w:pPr>
        <w:tabs>
          <w:tab w:val="left" w:pos="567"/>
        </w:tabs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Next team video-meeting will take place on 4 September at 15.00 CET.</w:t>
      </w:r>
      <w:bookmarkStart w:id="0" w:name="_GoBack"/>
      <w:bookmarkEnd w:id="0"/>
    </w:p>
    <w:sectPr w:rsidR="0008490B" w:rsidRPr="0008490B" w:rsidSect="004C53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A5E"/>
    <w:multiLevelType w:val="hybridMultilevel"/>
    <w:tmpl w:val="F07083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0FA"/>
    <w:multiLevelType w:val="hybridMultilevel"/>
    <w:tmpl w:val="B0BE1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7DAC"/>
    <w:multiLevelType w:val="hybridMultilevel"/>
    <w:tmpl w:val="12361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3725"/>
    <w:multiLevelType w:val="hybridMultilevel"/>
    <w:tmpl w:val="A36CE46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540D3"/>
    <w:multiLevelType w:val="hybridMultilevel"/>
    <w:tmpl w:val="C6A669A6"/>
    <w:lvl w:ilvl="0" w:tplc="C73A9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D649B"/>
    <w:multiLevelType w:val="hybridMultilevel"/>
    <w:tmpl w:val="869481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93E91"/>
    <w:multiLevelType w:val="hybridMultilevel"/>
    <w:tmpl w:val="54BE7670"/>
    <w:lvl w:ilvl="0" w:tplc="44980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36B66"/>
    <w:multiLevelType w:val="hybridMultilevel"/>
    <w:tmpl w:val="872626B6"/>
    <w:lvl w:ilvl="0" w:tplc="4606EA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A56B0"/>
    <w:multiLevelType w:val="hybridMultilevel"/>
    <w:tmpl w:val="2E9C9D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922A5"/>
    <w:multiLevelType w:val="hybridMultilevel"/>
    <w:tmpl w:val="95C41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45C66"/>
    <w:multiLevelType w:val="hybridMultilevel"/>
    <w:tmpl w:val="A1B2BAA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103A8"/>
    <w:multiLevelType w:val="hybridMultilevel"/>
    <w:tmpl w:val="DE0637F6"/>
    <w:lvl w:ilvl="0" w:tplc="8432E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C2DA2"/>
    <w:multiLevelType w:val="hybridMultilevel"/>
    <w:tmpl w:val="9BFCACCC"/>
    <w:lvl w:ilvl="0" w:tplc="0406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785C2CCB"/>
    <w:multiLevelType w:val="hybridMultilevel"/>
    <w:tmpl w:val="AEDE0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B7B5C"/>
    <w:multiLevelType w:val="hybridMultilevel"/>
    <w:tmpl w:val="8E0CE2A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4"/>
  </w:num>
  <w:num w:numId="7">
    <w:abstractNumId w:val="4"/>
  </w:num>
  <w:num w:numId="8">
    <w:abstractNumId w:val="6"/>
  </w:num>
  <w:num w:numId="9">
    <w:abstractNumId w:val="11"/>
  </w:num>
  <w:num w:numId="10">
    <w:abstractNumId w:val="12"/>
  </w:num>
  <w:num w:numId="11">
    <w:abstractNumId w:val="13"/>
  </w:num>
  <w:num w:numId="12">
    <w:abstractNumId w:val="9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E3"/>
    <w:rsid w:val="0008490B"/>
    <w:rsid w:val="0009660D"/>
    <w:rsid w:val="000E7591"/>
    <w:rsid w:val="00134782"/>
    <w:rsid w:val="002166E3"/>
    <w:rsid w:val="00235DAD"/>
    <w:rsid w:val="0029458A"/>
    <w:rsid w:val="003476E8"/>
    <w:rsid w:val="003B641E"/>
    <w:rsid w:val="00467F67"/>
    <w:rsid w:val="004A7E32"/>
    <w:rsid w:val="004C53D0"/>
    <w:rsid w:val="004E65B5"/>
    <w:rsid w:val="005A5221"/>
    <w:rsid w:val="005C7DAB"/>
    <w:rsid w:val="005D3F55"/>
    <w:rsid w:val="0073176F"/>
    <w:rsid w:val="008D42D8"/>
    <w:rsid w:val="009271F6"/>
    <w:rsid w:val="00A96E9F"/>
    <w:rsid w:val="00AF7947"/>
    <w:rsid w:val="00B06D5C"/>
    <w:rsid w:val="00B91A79"/>
    <w:rsid w:val="00BB7197"/>
    <w:rsid w:val="00C47B0A"/>
    <w:rsid w:val="00C6152A"/>
    <w:rsid w:val="00CA2B93"/>
    <w:rsid w:val="00E359A9"/>
    <w:rsid w:val="00F17199"/>
    <w:rsid w:val="00F32DDB"/>
    <w:rsid w:val="00F5209E"/>
    <w:rsid w:val="00FD392A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B1E17"/>
  <w15:docId w15:val="{7724FCB6-7F34-4880-9834-46DCC77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6E3"/>
    <w:pPr>
      <w:spacing w:after="0" w:line="240" w:lineRule="auto"/>
      <w:ind w:left="720"/>
    </w:pPr>
    <w:rPr>
      <w:rFonts w:ascii="Calibri" w:hAnsi="Calibri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Pinngortitaleriffik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pemi</dc:creator>
  <cp:lastModifiedBy>Peter Schmidt Mikkelsen</cp:lastModifiedBy>
  <cp:revision>3</cp:revision>
  <dcterms:created xsi:type="dcterms:W3CDTF">2019-05-13T10:20:00Z</dcterms:created>
  <dcterms:modified xsi:type="dcterms:W3CDTF">2019-05-13T10:30:00Z</dcterms:modified>
</cp:coreProperties>
</file>